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67" w:rsidRDefault="00AC5867" w:rsidP="00AC5867">
      <w:pPr>
        <w:pStyle w:val="NormalnyWeb"/>
        <w:jc w:val="right"/>
        <w:rPr>
          <w:b/>
        </w:rPr>
      </w:pPr>
      <w:r>
        <w:rPr>
          <w:b/>
        </w:rPr>
        <w:t>Informacja prasowa z dnia 24.03.2011 r.</w:t>
      </w:r>
    </w:p>
    <w:p w:rsidR="00AC5867" w:rsidRPr="00AC5867" w:rsidRDefault="00AC5867" w:rsidP="00AC5867">
      <w:pPr>
        <w:pStyle w:val="NormalnyWeb"/>
        <w:rPr>
          <w:b/>
        </w:rPr>
      </w:pPr>
      <w:proofErr w:type="spellStart"/>
      <w:r w:rsidRPr="00AC5867">
        <w:rPr>
          <w:b/>
        </w:rPr>
        <w:t>TelePolska</w:t>
      </w:r>
      <w:proofErr w:type="spellEnd"/>
      <w:r w:rsidRPr="00AC5867">
        <w:rPr>
          <w:b/>
        </w:rPr>
        <w:t xml:space="preserve"> - Rekordowe wyniki grupy kapitałowej TPH po czterech kwartałach 2010 r.</w:t>
      </w:r>
    </w:p>
    <w:p w:rsidR="00AC5867" w:rsidRPr="00AC5867" w:rsidRDefault="00AC5867" w:rsidP="00AC5867">
      <w:pPr>
        <w:pStyle w:val="NormalnyWeb"/>
        <w:rPr>
          <w:b/>
        </w:rPr>
      </w:pPr>
      <w:r w:rsidRPr="00AC5867">
        <w:rPr>
          <w:b/>
        </w:rPr>
        <w:t xml:space="preserve">Tele-Polska Holding S.A., której częścią jest </w:t>
      </w:r>
      <w:proofErr w:type="spellStart"/>
      <w:r w:rsidRPr="00AC5867">
        <w:rPr>
          <w:b/>
        </w:rPr>
        <w:t>TelePolska</w:t>
      </w:r>
      <w:proofErr w:type="spellEnd"/>
      <w:r w:rsidRPr="00AC5867">
        <w:rPr>
          <w:b/>
        </w:rPr>
        <w:t xml:space="preserve">, opublikowała wyniki za IV kwartał 2010 r. Narastająco skonsolidowane przychody wyniosły 152 mln zł, EBITDA 6,9 mln zł, zaś zysk netto 3,5 mln zł. W porównaniu do analogicznego okresu ubiegłego roku oznacza to ponad 30% wzrost sprzedaży i jest najlepszym wynikiem w historii grupy kapitałowej </w:t>
      </w:r>
      <w:proofErr w:type="spellStart"/>
      <w:r w:rsidRPr="00AC5867">
        <w:rPr>
          <w:b/>
        </w:rPr>
        <w:t>TelePolska</w:t>
      </w:r>
      <w:proofErr w:type="spellEnd"/>
      <w:r w:rsidRPr="00AC5867">
        <w:rPr>
          <w:b/>
        </w:rPr>
        <w:t>. Opublikowane dane przekroczyły, już raz podwyższane, prognozy finansowe na 2010 r.</w:t>
      </w:r>
    </w:p>
    <w:p w:rsidR="00AC5867" w:rsidRDefault="00AC5867" w:rsidP="00AC5867">
      <w:pPr>
        <w:pStyle w:val="NormalnyWeb"/>
      </w:pPr>
      <w:r>
        <w:t xml:space="preserve">Grupa wykazała świetne wyniki mimo obaw związanych z koniecznością ponoszenia kosztów rozbudowy zaplecza do obsługi dynamicznie powiększającej się bazy klienckiej. Dodatkowo w końcówce roku spółka dokonała kolejnej akwizycji, tym razem kupując </w:t>
      </w:r>
      <w:proofErr w:type="spellStart"/>
      <w:r>
        <w:t>multioperatora</w:t>
      </w:r>
      <w:proofErr w:type="spellEnd"/>
      <w:r>
        <w:t xml:space="preserve"> telekomunikacyjnego świadczącego usługi dla obiektów komercyjnych takich jak biurowce oraz centra handlowe. Wzmocnienie części detalicznej biznesu z pewnością przełoży się na stabilność przychodów i wyniki grupy w nadchodzących miesiącach. </w:t>
      </w:r>
    </w:p>
    <w:p w:rsidR="00AC5867" w:rsidRDefault="00AC5867" w:rsidP="00AC5867">
      <w:pPr>
        <w:pStyle w:val="NormalnyWeb"/>
      </w:pPr>
      <w:r>
        <w:rPr>
          <w:rStyle w:val="Uwydatnienie"/>
        </w:rPr>
        <w:t>Jesteśmy bardzo zadowoleni z rezultatów ubiegłorocznych działań. Nie tylko udało nam się sprzedać więcej usług telekomunikacyjnych na rynku ale także, zgodnie z zapowiedziami, znacznie poprawiliśmy podstawowe wskaźniki finansowe, zwłaszcza w zakresie rentowności. Pragnę zauważyć, że osiągnięty zysk netto jest ponad trzykrotnie wyższy niż w ubiegłym roku, co pozytywnie przekłada się także na wskaźniki rynkowe. Na przykład, wskaźnik P/E akcji TPH na tle innych spółek rynku alternatywnego wygląda znacznie korzystniej niż w ubiegłym roku. Dodatkowo, warto podkreślić, że w nowy rok wchodzimy ze znacznie mniejszymi zobowiązaniami. Nie tylko nadal nie korzystamy z kredytów ale także zmniejszyliśmy zobowiązania handlowe o blisko 20 mln zł</w:t>
      </w:r>
      <w:r>
        <w:t xml:space="preserve"> – powiedział Marek </w:t>
      </w:r>
      <w:proofErr w:type="spellStart"/>
      <w:r>
        <w:t>Montoya</w:t>
      </w:r>
      <w:proofErr w:type="spellEnd"/>
      <w:r>
        <w:t xml:space="preserve">, Członek Zarządu Tele-Polska Holding S.A.   </w:t>
      </w:r>
    </w:p>
    <w:p w:rsidR="005114A3" w:rsidRDefault="005114A3"/>
    <w:sectPr w:rsidR="005114A3" w:rsidSect="0051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867"/>
    <w:rsid w:val="005114A3"/>
    <w:rsid w:val="00AC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C58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2011-10-03T10:36:00Z</dcterms:created>
  <dcterms:modified xsi:type="dcterms:W3CDTF">2011-10-03T10:39:00Z</dcterms:modified>
</cp:coreProperties>
</file>